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28BDC" w14:textId="77777777" w:rsidR="00C00160" w:rsidRPr="00C00160" w:rsidRDefault="00C00160" w:rsidP="00C00160">
      <w:pPr>
        <w:spacing w:after="0" w:line="240" w:lineRule="auto"/>
        <w:jc w:val="both"/>
      </w:pPr>
      <w:proofErr w:type="spellStart"/>
      <w:r w:rsidRPr="00C00160">
        <w:t>Pastikan</w:t>
      </w:r>
      <w:proofErr w:type="spellEnd"/>
      <w:r w:rsidRPr="00C00160">
        <w:t xml:space="preserve"> </w:t>
      </w:r>
      <w:proofErr w:type="spellStart"/>
      <w:r w:rsidRPr="00C00160">
        <w:t>keamanan</w:t>
      </w:r>
      <w:proofErr w:type="spellEnd"/>
      <w:r w:rsidRPr="00C00160">
        <w:t xml:space="preserve"> dan </w:t>
      </w:r>
      <w:proofErr w:type="spellStart"/>
      <w:r w:rsidRPr="00C00160">
        <w:t>kualitas</w:t>
      </w:r>
      <w:proofErr w:type="spellEnd"/>
      <w:r w:rsidRPr="00C00160">
        <w:t xml:space="preserve"> </w:t>
      </w:r>
      <w:proofErr w:type="spellStart"/>
      <w:r w:rsidRPr="00C00160">
        <w:t>produk</w:t>
      </w:r>
      <w:proofErr w:type="spellEnd"/>
      <w:r w:rsidRPr="00C00160">
        <w:t xml:space="preserve"> gas </w:t>
      </w:r>
      <w:proofErr w:type="spellStart"/>
      <w:r w:rsidRPr="00C00160">
        <w:t>minyak</w:t>
      </w:r>
      <w:proofErr w:type="spellEnd"/>
      <w:r w:rsidRPr="00C00160">
        <w:t xml:space="preserve"> </w:t>
      </w:r>
      <w:proofErr w:type="spellStart"/>
      <w:r w:rsidRPr="00C00160">
        <w:t>cair</w:t>
      </w:r>
      <w:proofErr w:type="spellEnd"/>
      <w:r w:rsidRPr="00C00160">
        <w:t xml:space="preserve"> (LPG) Anda </w:t>
      </w:r>
      <w:proofErr w:type="spellStart"/>
      <w:r w:rsidRPr="00C00160">
        <w:t>dengan</w:t>
      </w:r>
      <w:proofErr w:type="spellEnd"/>
      <w:r w:rsidRPr="00C00160">
        <w:t xml:space="preserve"> Apparatus </w:t>
      </w:r>
      <w:proofErr w:type="spellStart"/>
      <w:r w:rsidRPr="00C00160">
        <w:t>Penentuan</w:t>
      </w:r>
      <w:proofErr w:type="spellEnd"/>
      <w:r w:rsidRPr="00C00160">
        <w:t xml:space="preserve"> </w:t>
      </w:r>
      <w:proofErr w:type="spellStart"/>
      <w:r w:rsidRPr="00C00160">
        <w:t>Tekanan</w:t>
      </w:r>
      <w:proofErr w:type="spellEnd"/>
      <w:r w:rsidRPr="00C00160">
        <w:t xml:space="preserve"> </w:t>
      </w:r>
      <w:proofErr w:type="spellStart"/>
      <w:r w:rsidRPr="00C00160">
        <w:t>Uap</w:t>
      </w:r>
      <w:proofErr w:type="spellEnd"/>
      <w:r w:rsidRPr="00C00160">
        <w:t xml:space="preserve"> kami. </w:t>
      </w:r>
      <w:proofErr w:type="spellStart"/>
      <w:r w:rsidRPr="00C00160">
        <w:t>Instrumen</w:t>
      </w:r>
      <w:proofErr w:type="spellEnd"/>
      <w:r w:rsidRPr="00C00160">
        <w:t xml:space="preserve"> </w:t>
      </w:r>
      <w:proofErr w:type="spellStart"/>
      <w:r w:rsidRPr="00C00160">
        <w:t>laboratorium</w:t>
      </w:r>
      <w:proofErr w:type="spellEnd"/>
      <w:r w:rsidRPr="00C00160">
        <w:t xml:space="preserve"> yang sangat </w:t>
      </w:r>
      <w:proofErr w:type="spellStart"/>
      <w:r w:rsidRPr="00C00160">
        <w:t>terspesialisasi</w:t>
      </w:r>
      <w:proofErr w:type="spellEnd"/>
      <w:r w:rsidRPr="00C00160">
        <w:t xml:space="preserve"> </w:t>
      </w:r>
      <w:proofErr w:type="spellStart"/>
      <w:r w:rsidRPr="00C00160">
        <w:t>ini</w:t>
      </w:r>
      <w:proofErr w:type="spellEnd"/>
      <w:r w:rsidRPr="00C00160">
        <w:t xml:space="preserve"> </w:t>
      </w:r>
      <w:proofErr w:type="spellStart"/>
      <w:r w:rsidRPr="00C00160">
        <w:t>dirancang</w:t>
      </w:r>
      <w:proofErr w:type="spellEnd"/>
      <w:r w:rsidRPr="00C00160">
        <w:t xml:space="preserve"> </w:t>
      </w:r>
      <w:proofErr w:type="spellStart"/>
      <w:r w:rsidRPr="00C00160">
        <w:t>secara</w:t>
      </w:r>
      <w:proofErr w:type="spellEnd"/>
      <w:r w:rsidRPr="00C00160">
        <w:t xml:space="preserve"> </w:t>
      </w:r>
      <w:proofErr w:type="spellStart"/>
      <w:r w:rsidRPr="00C00160">
        <w:t>eksklusif</w:t>
      </w:r>
      <w:proofErr w:type="spellEnd"/>
      <w:r w:rsidRPr="00C00160">
        <w:t xml:space="preserve"> </w:t>
      </w:r>
      <w:proofErr w:type="spellStart"/>
      <w:r w:rsidRPr="00C00160">
        <w:t>untuk</w:t>
      </w:r>
      <w:proofErr w:type="spellEnd"/>
      <w:r w:rsidRPr="00C00160">
        <w:t xml:space="preserve"> </w:t>
      </w:r>
      <w:proofErr w:type="spellStart"/>
      <w:r w:rsidRPr="00C00160">
        <w:t>melakukan</w:t>
      </w:r>
      <w:proofErr w:type="spellEnd"/>
      <w:r w:rsidRPr="00C00160">
        <w:t xml:space="preserve"> </w:t>
      </w:r>
      <w:proofErr w:type="spellStart"/>
      <w:r w:rsidRPr="00C00160">
        <w:t>pengujian</w:t>
      </w:r>
      <w:proofErr w:type="spellEnd"/>
      <w:r w:rsidRPr="00C00160">
        <w:t xml:space="preserve"> </w:t>
      </w:r>
      <w:proofErr w:type="spellStart"/>
      <w:r w:rsidRPr="00C00160">
        <w:t>tekanan</w:t>
      </w:r>
      <w:proofErr w:type="spellEnd"/>
      <w:r w:rsidRPr="00C00160">
        <w:t xml:space="preserve"> </w:t>
      </w:r>
      <w:proofErr w:type="spellStart"/>
      <w:r w:rsidRPr="00C00160">
        <w:t>uap</w:t>
      </w:r>
      <w:proofErr w:type="spellEnd"/>
      <w:r w:rsidRPr="00C00160">
        <w:t xml:space="preserve"> gage pada </w:t>
      </w:r>
      <w:proofErr w:type="spellStart"/>
      <w:r w:rsidRPr="00C00160">
        <w:t>produk</w:t>
      </w:r>
      <w:proofErr w:type="spellEnd"/>
      <w:r w:rsidRPr="00C00160">
        <w:t xml:space="preserve"> gas petroleum </w:t>
      </w:r>
      <w:proofErr w:type="spellStart"/>
      <w:r w:rsidRPr="00C00160">
        <w:t>cair</w:t>
      </w:r>
      <w:proofErr w:type="spellEnd"/>
      <w:r w:rsidRPr="00C00160">
        <w:t xml:space="preserve">, </w:t>
      </w:r>
      <w:proofErr w:type="spellStart"/>
      <w:r w:rsidRPr="00C00160">
        <w:t>sesuai</w:t>
      </w:r>
      <w:proofErr w:type="spellEnd"/>
      <w:r w:rsidRPr="00C00160">
        <w:t xml:space="preserve"> </w:t>
      </w:r>
      <w:proofErr w:type="spellStart"/>
      <w:r w:rsidRPr="00C00160">
        <w:t>dengan</w:t>
      </w:r>
      <w:proofErr w:type="spellEnd"/>
      <w:r w:rsidRPr="00C00160">
        <w:t xml:space="preserve"> </w:t>
      </w:r>
      <w:proofErr w:type="spellStart"/>
      <w:r w:rsidRPr="00C00160">
        <w:t>metodologi</w:t>
      </w:r>
      <w:proofErr w:type="spellEnd"/>
      <w:r w:rsidRPr="00C00160">
        <w:t xml:space="preserve"> </w:t>
      </w:r>
      <w:proofErr w:type="spellStart"/>
      <w:r w:rsidRPr="00C00160">
        <w:t>standar</w:t>
      </w:r>
      <w:proofErr w:type="spellEnd"/>
      <w:r w:rsidRPr="00C00160">
        <w:t xml:space="preserve"> </w:t>
      </w:r>
      <w:proofErr w:type="spellStart"/>
      <w:r w:rsidRPr="00C00160">
        <w:t>internasional</w:t>
      </w:r>
      <w:proofErr w:type="spellEnd"/>
      <w:r w:rsidRPr="00C00160">
        <w:t xml:space="preserve"> ASTM D1267. </w:t>
      </w:r>
      <w:proofErr w:type="spellStart"/>
      <w:r w:rsidRPr="00C00160">
        <w:t>Pengujian</w:t>
      </w:r>
      <w:proofErr w:type="spellEnd"/>
      <w:r w:rsidRPr="00C00160">
        <w:t xml:space="preserve"> </w:t>
      </w:r>
      <w:proofErr w:type="spellStart"/>
      <w:r w:rsidRPr="00C00160">
        <w:t>ini</w:t>
      </w:r>
      <w:proofErr w:type="spellEnd"/>
      <w:r w:rsidRPr="00C00160">
        <w:t xml:space="preserve"> </w:t>
      </w:r>
      <w:proofErr w:type="spellStart"/>
      <w:r w:rsidRPr="00C00160">
        <w:t>merupakan</w:t>
      </w:r>
      <w:proofErr w:type="spellEnd"/>
      <w:r w:rsidRPr="00C00160">
        <w:t xml:space="preserve"> parameter quality control yang </w:t>
      </w:r>
      <w:proofErr w:type="spellStart"/>
      <w:r w:rsidRPr="00C00160">
        <w:t>krusial</w:t>
      </w:r>
      <w:proofErr w:type="spellEnd"/>
      <w:r w:rsidRPr="00C00160">
        <w:t xml:space="preserve"> </w:t>
      </w:r>
      <w:proofErr w:type="spellStart"/>
      <w:r w:rsidRPr="00C00160">
        <w:t>untuk</w:t>
      </w:r>
      <w:proofErr w:type="spellEnd"/>
      <w:r w:rsidRPr="00C00160">
        <w:t xml:space="preserve"> </w:t>
      </w:r>
      <w:proofErr w:type="spellStart"/>
      <w:r w:rsidRPr="00C00160">
        <w:t>memastikan</w:t>
      </w:r>
      <w:proofErr w:type="spellEnd"/>
      <w:r w:rsidRPr="00C00160">
        <w:t xml:space="preserve"> LPG </w:t>
      </w:r>
      <w:proofErr w:type="spellStart"/>
      <w:r w:rsidRPr="00C00160">
        <w:t>memenuhi</w:t>
      </w:r>
      <w:proofErr w:type="spellEnd"/>
      <w:r w:rsidRPr="00C00160">
        <w:t xml:space="preserve"> </w:t>
      </w:r>
      <w:proofErr w:type="spellStart"/>
      <w:r w:rsidRPr="00C00160">
        <w:t>spesifikasi</w:t>
      </w:r>
      <w:proofErr w:type="spellEnd"/>
      <w:r w:rsidRPr="00C00160">
        <w:t xml:space="preserve"> yang </w:t>
      </w:r>
      <w:proofErr w:type="spellStart"/>
      <w:r w:rsidRPr="00C00160">
        <w:t>tepat</w:t>
      </w:r>
      <w:proofErr w:type="spellEnd"/>
      <w:r w:rsidRPr="00C00160">
        <w:t xml:space="preserve"> </w:t>
      </w:r>
      <w:proofErr w:type="spellStart"/>
      <w:r w:rsidRPr="00C00160">
        <w:t>untuk</w:t>
      </w:r>
      <w:proofErr w:type="spellEnd"/>
      <w:r w:rsidRPr="00C00160">
        <w:t xml:space="preserve"> </w:t>
      </w:r>
      <w:proofErr w:type="spellStart"/>
      <w:r w:rsidRPr="00C00160">
        <w:t>penyimpanan</w:t>
      </w:r>
      <w:proofErr w:type="spellEnd"/>
      <w:r w:rsidRPr="00C00160">
        <w:t xml:space="preserve">, </w:t>
      </w:r>
      <w:proofErr w:type="spellStart"/>
      <w:r w:rsidRPr="00C00160">
        <w:t>transportasi</w:t>
      </w:r>
      <w:proofErr w:type="spellEnd"/>
      <w:r w:rsidRPr="00C00160">
        <w:t xml:space="preserve">, dan </w:t>
      </w:r>
      <w:proofErr w:type="spellStart"/>
      <w:r w:rsidRPr="00C00160">
        <w:t>penggunaan</w:t>
      </w:r>
      <w:proofErr w:type="spellEnd"/>
      <w:r w:rsidRPr="00C00160">
        <w:t xml:space="preserve"> </w:t>
      </w:r>
      <w:proofErr w:type="spellStart"/>
      <w:r w:rsidRPr="00C00160">
        <w:t>akhir</w:t>
      </w:r>
      <w:proofErr w:type="spellEnd"/>
      <w:r w:rsidRPr="00C00160">
        <w:t xml:space="preserve"> yang </w:t>
      </w:r>
      <w:proofErr w:type="spellStart"/>
      <w:r w:rsidRPr="00C00160">
        <w:t>aman</w:t>
      </w:r>
      <w:proofErr w:type="spellEnd"/>
      <w:r w:rsidRPr="00C00160">
        <w:t>.</w:t>
      </w:r>
    </w:p>
    <w:p w14:paraId="6C7C56FB" w14:textId="77777777" w:rsidR="00C00160" w:rsidRPr="00C00160" w:rsidRDefault="00C00160" w:rsidP="00C00160">
      <w:pPr>
        <w:spacing w:after="0" w:line="240" w:lineRule="auto"/>
        <w:jc w:val="both"/>
      </w:pPr>
      <w:proofErr w:type="spellStart"/>
      <w:r w:rsidRPr="00C00160">
        <w:t>Presisi</w:t>
      </w:r>
      <w:proofErr w:type="spellEnd"/>
      <w:r w:rsidRPr="00C00160">
        <w:t xml:space="preserve"> dan </w:t>
      </w:r>
      <w:proofErr w:type="spellStart"/>
      <w:r w:rsidRPr="00C00160">
        <w:t>kinerja</w:t>
      </w:r>
      <w:proofErr w:type="spellEnd"/>
      <w:r w:rsidRPr="00C00160">
        <w:t xml:space="preserve"> yang </w:t>
      </w:r>
      <w:proofErr w:type="spellStart"/>
      <w:r w:rsidRPr="00C00160">
        <w:t>andal</w:t>
      </w:r>
      <w:proofErr w:type="spellEnd"/>
      <w:r w:rsidRPr="00C00160">
        <w:t xml:space="preserve"> </w:t>
      </w:r>
      <w:proofErr w:type="spellStart"/>
      <w:r w:rsidRPr="00C00160">
        <w:t>adalah</w:t>
      </w:r>
      <w:proofErr w:type="spellEnd"/>
      <w:r w:rsidRPr="00C00160">
        <w:t xml:space="preserve"> inti </w:t>
      </w:r>
      <w:proofErr w:type="spellStart"/>
      <w:r w:rsidRPr="00C00160">
        <w:t>dari</w:t>
      </w:r>
      <w:proofErr w:type="spellEnd"/>
      <w:r w:rsidRPr="00C00160">
        <w:t xml:space="preserve"> </w:t>
      </w:r>
      <w:proofErr w:type="spellStart"/>
      <w:r w:rsidRPr="00C00160">
        <w:t>desain</w:t>
      </w:r>
      <w:proofErr w:type="spellEnd"/>
      <w:r w:rsidRPr="00C00160">
        <w:t xml:space="preserve"> </w:t>
      </w:r>
      <w:proofErr w:type="spellStart"/>
      <w:r w:rsidRPr="00C00160">
        <w:t>alat</w:t>
      </w:r>
      <w:proofErr w:type="spellEnd"/>
      <w:r w:rsidRPr="00C00160">
        <w:t xml:space="preserve"> </w:t>
      </w:r>
      <w:proofErr w:type="spellStart"/>
      <w:r w:rsidRPr="00C00160">
        <w:t>ini</w:t>
      </w:r>
      <w:proofErr w:type="spellEnd"/>
      <w:r w:rsidRPr="00C00160">
        <w:t xml:space="preserve">. </w:t>
      </w:r>
      <w:proofErr w:type="spellStart"/>
      <w:r w:rsidRPr="00C00160">
        <w:t>Dilengkapi</w:t>
      </w:r>
      <w:proofErr w:type="spellEnd"/>
      <w:r w:rsidRPr="00C00160">
        <w:t xml:space="preserve"> </w:t>
      </w:r>
      <w:proofErr w:type="spellStart"/>
      <w:r w:rsidRPr="00C00160">
        <w:t>dengan</w:t>
      </w:r>
      <w:proofErr w:type="spellEnd"/>
      <w:r w:rsidRPr="00C00160">
        <w:t xml:space="preserve"> </w:t>
      </w:r>
      <w:proofErr w:type="spellStart"/>
      <w:r w:rsidRPr="00C00160">
        <w:t>kontroler</w:t>
      </w:r>
      <w:proofErr w:type="spellEnd"/>
      <w:r w:rsidRPr="00C00160">
        <w:t xml:space="preserve"> </w:t>
      </w:r>
      <w:proofErr w:type="spellStart"/>
      <w:r w:rsidRPr="00C00160">
        <w:t>suhu</w:t>
      </w:r>
      <w:proofErr w:type="spellEnd"/>
      <w:r w:rsidRPr="00C00160">
        <w:t xml:space="preserve"> digital, </w:t>
      </w:r>
      <w:proofErr w:type="spellStart"/>
      <w:r w:rsidRPr="00C00160">
        <w:t>instrumen</w:t>
      </w:r>
      <w:proofErr w:type="spellEnd"/>
      <w:r w:rsidRPr="00C00160">
        <w:t xml:space="preserve"> </w:t>
      </w:r>
      <w:proofErr w:type="spellStart"/>
      <w:r w:rsidRPr="00C00160">
        <w:t>ini</w:t>
      </w:r>
      <w:proofErr w:type="spellEnd"/>
      <w:r w:rsidRPr="00C00160">
        <w:t xml:space="preserve"> </w:t>
      </w:r>
      <w:proofErr w:type="spellStart"/>
      <w:r w:rsidRPr="00C00160">
        <w:t>mampu</w:t>
      </w:r>
      <w:proofErr w:type="spellEnd"/>
      <w:r w:rsidRPr="00C00160">
        <w:t xml:space="preserve"> </w:t>
      </w:r>
      <w:proofErr w:type="spellStart"/>
      <w:r w:rsidRPr="00C00160">
        <w:t>menjaga</w:t>
      </w:r>
      <w:proofErr w:type="spellEnd"/>
      <w:r w:rsidRPr="00C00160">
        <w:t xml:space="preserve"> </w:t>
      </w:r>
      <w:proofErr w:type="spellStart"/>
      <w:r w:rsidRPr="00C00160">
        <w:t>suhu</w:t>
      </w:r>
      <w:proofErr w:type="spellEnd"/>
      <w:r w:rsidRPr="00C00160">
        <w:t xml:space="preserve"> </w:t>
      </w:r>
      <w:proofErr w:type="spellStart"/>
      <w:r w:rsidRPr="00C00160">
        <w:t>bak</w:t>
      </w:r>
      <w:proofErr w:type="spellEnd"/>
      <w:r w:rsidRPr="00C00160">
        <w:t xml:space="preserve"> </w:t>
      </w:r>
      <w:proofErr w:type="spellStart"/>
      <w:r w:rsidRPr="00C00160">
        <w:t>pemanas</w:t>
      </w:r>
      <w:proofErr w:type="spellEnd"/>
      <w:r w:rsidRPr="00C00160">
        <w:t xml:space="preserve"> (water bath) </w:t>
      </w:r>
      <w:proofErr w:type="spellStart"/>
      <w:r w:rsidRPr="00C00160">
        <w:t>dengan</w:t>
      </w:r>
      <w:proofErr w:type="spellEnd"/>
      <w:r w:rsidRPr="00C00160">
        <w:t xml:space="preserve"> </w:t>
      </w:r>
      <w:proofErr w:type="spellStart"/>
      <w:r w:rsidRPr="00C00160">
        <w:t>presisi</w:t>
      </w:r>
      <w:proofErr w:type="spellEnd"/>
      <w:r w:rsidRPr="00C00160">
        <w:t xml:space="preserve"> </w:t>
      </w:r>
      <w:proofErr w:type="spellStart"/>
      <w:r w:rsidRPr="00C00160">
        <w:t>luar</w:t>
      </w:r>
      <w:proofErr w:type="spellEnd"/>
      <w:r w:rsidRPr="00C00160">
        <w:t xml:space="preserve"> </w:t>
      </w:r>
      <w:proofErr w:type="spellStart"/>
      <w:r w:rsidRPr="00C00160">
        <w:t>biasa</w:t>
      </w:r>
      <w:proofErr w:type="spellEnd"/>
      <w:r w:rsidRPr="00C00160">
        <w:t xml:space="preserve"> </w:t>
      </w:r>
      <w:proofErr w:type="spellStart"/>
      <w:r w:rsidRPr="00C00160">
        <w:t>hingga</w:t>
      </w:r>
      <w:proofErr w:type="spellEnd"/>
      <w:r w:rsidRPr="00C00160">
        <w:t xml:space="preserve"> ±0.1°C </w:t>
      </w:r>
      <w:proofErr w:type="spellStart"/>
      <w:r w:rsidRPr="00C00160">
        <w:t>dalam</w:t>
      </w:r>
      <w:proofErr w:type="spellEnd"/>
      <w:r w:rsidRPr="00C00160">
        <w:t xml:space="preserve"> </w:t>
      </w:r>
      <w:proofErr w:type="spellStart"/>
      <w:r w:rsidRPr="00C00160">
        <w:t>rentang</w:t>
      </w:r>
      <w:proofErr w:type="spellEnd"/>
      <w:r w:rsidRPr="00C00160">
        <w:t xml:space="preserve"> </w:t>
      </w:r>
      <w:proofErr w:type="spellStart"/>
      <w:r w:rsidRPr="00C00160">
        <w:t>suhu</w:t>
      </w:r>
      <w:proofErr w:type="spellEnd"/>
      <w:r w:rsidRPr="00C00160">
        <w:t xml:space="preserve"> </w:t>
      </w:r>
      <w:proofErr w:type="spellStart"/>
      <w:r w:rsidRPr="00C00160">
        <w:t>operasional</w:t>
      </w:r>
      <w:proofErr w:type="spellEnd"/>
      <w:r w:rsidRPr="00C00160">
        <w:t xml:space="preserve"> </w:t>
      </w:r>
      <w:proofErr w:type="spellStart"/>
      <w:r w:rsidRPr="00C00160">
        <w:t>dari</w:t>
      </w:r>
      <w:proofErr w:type="spellEnd"/>
      <w:r w:rsidRPr="00C00160">
        <w:t xml:space="preserve"> </w:t>
      </w:r>
      <w:proofErr w:type="spellStart"/>
      <w:r w:rsidRPr="00C00160">
        <w:t>suhu</w:t>
      </w:r>
      <w:proofErr w:type="spellEnd"/>
      <w:r w:rsidRPr="00C00160">
        <w:t xml:space="preserve"> </w:t>
      </w:r>
      <w:proofErr w:type="spellStart"/>
      <w:r w:rsidRPr="00C00160">
        <w:t>ruang</w:t>
      </w:r>
      <w:proofErr w:type="spellEnd"/>
      <w:r w:rsidRPr="00C00160">
        <w:t xml:space="preserve"> </w:t>
      </w:r>
      <w:proofErr w:type="spellStart"/>
      <w:r w:rsidRPr="00C00160">
        <w:t>hingga</w:t>
      </w:r>
      <w:proofErr w:type="spellEnd"/>
      <w:r w:rsidRPr="00C00160">
        <w:t xml:space="preserve"> 90°C. </w:t>
      </w:r>
      <w:proofErr w:type="spellStart"/>
      <w:r w:rsidRPr="00C00160">
        <w:t>Untuk</w:t>
      </w:r>
      <w:proofErr w:type="spellEnd"/>
      <w:r w:rsidRPr="00C00160">
        <w:t xml:space="preserve"> </w:t>
      </w:r>
      <w:proofErr w:type="spellStart"/>
      <w:r w:rsidRPr="00C00160">
        <w:t>menjamin</w:t>
      </w:r>
      <w:proofErr w:type="spellEnd"/>
      <w:r w:rsidRPr="00C00160">
        <w:t xml:space="preserve"> </w:t>
      </w:r>
      <w:proofErr w:type="spellStart"/>
      <w:r w:rsidRPr="00C00160">
        <w:t>pemanasan</w:t>
      </w:r>
      <w:proofErr w:type="spellEnd"/>
      <w:r w:rsidRPr="00C00160">
        <w:t xml:space="preserve"> yang </w:t>
      </w:r>
      <w:proofErr w:type="spellStart"/>
      <w:r w:rsidRPr="00C00160">
        <w:t>merata</w:t>
      </w:r>
      <w:proofErr w:type="spellEnd"/>
      <w:r w:rsidRPr="00C00160">
        <w:t xml:space="preserve"> dan </w:t>
      </w:r>
      <w:proofErr w:type="spellStart"/>
      <w:r w:rsidRPr="00C00160">
        <w:t>seragam</w:t>
      </w:r>
      <w:proofErr w:type="spellEnd"/>
      <w:r w:rsidRPr="00C00160">
        <w:t xml:space="preserve"> pada </w:t>
      </w:r>
      <w:proofErr w:type="spellStart"/>
      <w:r w:rsidRPr="00C00160">
        <w:t>sampel</w:t>
      </w:r>
      <w:proofErr w:type="spellEnd"/>
      <w:r w:rsidRPr="00C00160">
        <w:t xml:space="preserve">, </w:t>
      </w:r>
      <w:proofErr w:type="spellStart"/>
      <w:r w:rsidRPr="00C00160">
        <w:t>sistem</w:t>
      </w:r>
      <w:proofErr w:type="spellEnd"/>
      <w:r w:rsidRPr="00C00160">
        <w:t xml:space="preserve"> </w:t>
      </w:r>
      <w:proofErr w:type="spellStart"/>
      <w:r w:rsidRPr="00C00160">
        <w:t>ini</w:t>
      </w:r>
      <w:proofErr w:type="spellEnd"/>
      <w:r w:rsidRPr="00C00160">
        <w:t xml:space="preserve"> </w:t>
      </w:r>
      <w:proofErr w:type="spellStart"/>
      <w:r w:rsidRPr="00C00160">
        <w:t>menggunakan</w:t>
      </w:r>
      <w:proofErr w:type="spellEnd"/>
      <w:r w:rsidRPr="00C00160">
        <w:t xml:space="preserve"> </w:t>
      </w:r>
      <w:proofErr w:type="spellStart"/>
      <w:r w:rsidRPr="00C00160">
        <w:t>sirkulasi</w:t>
      </w:r>
      <w:proofErr w:type="spellEnd"/>
      <w:r w:rsidRPr="00C00160">
        <w:t xml:space="preserve"> pump loop yang </w:t>
      </w:r>
      <w:proofErr w:type="spellStart"/>
      <w:r w:rsidRPr="00C00160">
        <w:t>mengaduk</w:t>
      </w:r>
      <w:proofErr w:type="spellEnd"/>
      <w:r w:rsidRPr="00C00160">
        <w:t xml:space="preserve"> media </w:t>
      </w:r>
      <w:proofErr w:type="spellStart"/>
      <w:r w:rsidRPr="00C00160">
        <w:t>pemanas</w:t>
      </w:r>
      <w:proofErr w:type="spellEnd"/>
      <w:r w:rsidRPr="00C00160">
        <w:t xml:space="preserve"> </w:t>
      </w:r>
      <w:proofErr w:type="spellStart"/>
      <w:r w:rsidRPr="00C00160">
        <w:t>secara</w:t>
      </w:r>
      <w:proofErr w:type="spellEnd"/>
      <w:r w:rsidRPr="00C00160">
        <w:t xml:space="preserve"> </w:t>
      </w:r>
      <w:proofErr w:type="spellStart"/>
      <w:r w:rsidRPr="00C00160">
        <w:t>konstan</w:t>
      </w:r>
      <w:proofErr w:type="spellEnd"/>
      <w:r w:rsidRPr="00C00160">
        <w:t xml:space="preserve"> dan </w:t>
      </w:r>
      <w:proofErr w:type="spellStart"/>
      <w:r w:rsidRPr="00C00160">
        <w:t>senyap</w:t>
      </w:r>
      <w:proofErr w:type="spellEnd"/>
      <w:r w:rsidRPr="00C00160">
        <w:t xml:space="preserve">. Hal </w:t>
      </w:r>
      <w:proofErr w:type="spellStart"/>
      <w:r w:rsidRPr="00C00160">
        <w:t>ini</w:t>
      </w:r>
      <w:proofErr w:type="spellEnd"/>
      <w:r w:rsidRPr="00C00160">
        <w:t xml:space="preserve"> </w:t>
      </w:r>
      <w:proofErr w:type="spellStart"/>
      <w:r w:rsidRPr="00C00160">
        <w:t>memastikan</w:t>
      </w:r>
      <w:proofErr w:type="spellEnd"/>
      <w:r w:rsidRPr="00C00160">
        <w:t xml:space="preserve"> </w:t>
      </w:r>
      <w:proofErr w:type="spellStart"/>
      <w:r w:rsidRPr="00C00160">
        <w:t>kedua</w:t>
      </w:r>
      <w:proofErr w:type="spellEnd"/>
      <w:r w:rsidRPr="00C00160">
        <w:t xml:space="preserve"> </w:t>
      </w:r>
      <w:proofErr w:type="spellStart"/>
      <w:r w:rsidRPr="00C00160">
        <w:t>tabung</w:t>
      </w:r>
      <w:proofErr w:type="spellEnd"/>
      <w:r w:rsidRPr="00C00160">
        <w:t xml:space="preserve"> uji (testing bombs) </w:t>
      </w:r>
      <w:proofErr w:type="spellStart"/>
      <w:r w:rsidRPr="00C00160">
        <w:t>menerima</w:t>
      </w:r>
      <w:proofErr w:type="spellEnd"/>
      <w:r w:rsidRPr="00C00160">
        <w:t xml:space="preserve"> </w:t>
      </w:r>
      <w:proofErr w:type="spellStart"/>
      <w:r w:rsidRPr="00C00160">
        <w:t>perlakuan</w:t>
      </w:r>
      <w:proofErr w:type="spellEnd"/>
      <w:r w:rsidRPr="00C00160">
        <w:t xml:space="preserve"> </w:t>
      </w:r>
      <w:proofErr w:type="spellStart"/>
      <w:r w:rsidRPr="00C00160">
        <w:t>termal</w:t>
      </w:r>
      <w:proofErr w:type="spellEnd"/>
      <w:r w:rsidRPr="00C00160">
        <w:t xml:space="preserve"> yang </w:t>
      </w:r>
      <w:proofErr w:type="spellStart"/>
      <w:r w:rsidRPr="00C00160">
        <w:t>identik</w:t>
      </w:r>
      <w:proofErr w:type="spellEnd"/>
      <w:r w:rsidRPr="00C00160">
        <w:t xml:space="preserve">, </w:t>
      </w:r>
      <w:proofErr w:type="spellStart"/>
      <w:r w:rsidRPr="00C00160">
        <w:t>sebuah</w:t>
      </w:r>
      <w:proofErr w:type="spellEnd"/>
      <w:r w:rsidRPr="00C00160">
        <w:t xml:space="preserve"> </w:t>
      </w:r>
      <w:proofErr w:type="spellStart"/>
      <w:r w:rsidRPr="00C00160">
        <w:t>syarat</w:t>
      </w:r>
      <w:proofErr w:type="spellEnd"/>
      <w:r w:rsidRPr="00C00160">
        <w:t xml:space="preserve"> </w:t>
      </w:r>
      <w:proofErr w:type="spellStart"/>
      <w:r w:rsidRPr="00C00160">
        <w:t>mutlak</w:t>
      </w:r>
      <w:proofErr w:type="spellEnd"/>
      <w:r w:rsidRPr="00C00160">
        <w:t xml:space="preserve"> </w:t>
      </w:r>
      <w:proofErr w:type="spellStart"/>
      <w:r w:rsidRPr="00C00160">
        <w:t>untuk</w:t>
      </w:r>
      <w:proofErr w:type="spellEnd"/>
      <w:r w:rsidRPr="00C00160">
        <w:t xml:space="preserve"> </w:t>
      </w:r>
      <w:proofErr w:type="spellStart"/>
      <w:r w:rsidRPr="00C00160">
        <w:t>hasil</w:t>
      </w:r>
      <w:proofErr w:type="spellEnd"/>
      <w:r w:rsidRPr="00C00160">
        <w:t xml:space="preserve"> </w:t>
      </w:r>
      <w:proofErr w:type="spellStart"/>
      <w:r w:rsidRPr="00C00160">
        <w:t>pengujian</w:t>
      </w:r>
      <w:proofErr w:type="spellEnd"/>
      <w:r w:rsidRPr="00C00160">
        <w:t xml:space="preserve"> yang valid.</w:t>
      </w:r>
    </w:p>
    <w:p w14:paraId="7921BB47" w14:textId="77777777" w:rsidR="00C00160" w:rsidRPr="00C00160" w:rsidRDefault="00C00160" w:rsidP="00C00160">
      <w:pPr>
        <w:spacing w:after="0" w:line="240" w:lineRule="auto"/>
        <w:jc w:val="both"/>
      </w:pPr>
      <w:proofErr w:type="spellStart"/>
      <w:r w:rsidRPr="00C00160">
        <w:t>Keselamatan</w:t>
      </w:r>
      <w:proofErr w:type="spellEnd"/>
      <w:r w:rsidRPr="00C00160">
        <w:t xml:space="preserve"> dan </w:t>
      </w:r>
      <w:proofErr w:type="spellStart"/>
      <w:r w:rsidRPr="00C00160">
        <w:t>efisiensi</w:t>
      </w:r>
      <w:proofErr w:type="spellEnd"/>
      <w:r w:rsidRPr="00C00160">
        <w:t xml:space="preserve"> </w:t>
      </w:r>
      <w:proofErr w:type="spellStart"/>
      <w:r w:rsidRPr="00C00160">
        <w:t>adalah</w:t>
      </w:r>
      <w:proofErr w:type="spellEnd"/>
      <w:r w:rsidRPr="00C00160">
        <w:t xml:space="preserve"> </w:t>
      </w:r>
      <w:proofErr w:type="spellStart"/>
      <w:r w:rsidRPr="00C00160">
        <w:t>prioritas</w:t>
      </w:r>
      <w:proofErr w:type="spellEnd"/>
      <w:r w:rsidRPr="00C00160">
        <w:t xml:space="preserve"> </w:t>
      </w:r>
      <w:proofErr w:type="spellStart"/>
      <w:r w:rsidRPr="00C00160">
        <w:t>utama</w:t>
      </w:r>
      <w:proofErr w:type="spellEnd"/>
      <w:r w:rsidRPr="00C00160">
        <w:t xml:space="preserve">, </w:t>
      </w:r>
      <w:proofErr w:type="spellStart"/>
      <w:r w:rsidRPr="00C00160">
        <w:t>terutama</w:t>
      </w:r>
      <w:proofErr w:type="spellEnd"/>
      <w:r w:rsidRPr="00C00160">
        <w:t xml:space="preserve"> </w:t>
      </w:r>
      <w:proofErr w:type="spellStart"/>
      <w:r w:rsidRPr="00C00160">
        <w:t>saat</w:t>
      </w:r>
      <w:proofErr w:type="spellEnd"/>
      <w:r w:rsidRPr="00C00160">
        <w:t xml:space="preserve"> </w:t>
      </w:r>
      <w:proofErr w:type="spellStart"/>
      <w:r w:rsidRPr="00C00160">
        <w:t>bekerja</w:t>
      </w:r>
      <w:proofErr w:type="spellEnd"/>
      <w:r w:rsidRPr="00C00160">
        <w:t xml:space="preserve"> </w:t>
      </w:r>
      <w:proofErr w:type="spellStart"/>
      <w:r w:rsidRPr="00C00160">
        <w:t>dengan</w:t>
      </w:r>
      <w:proofErr w:type="spellEnd"/>
      <w:r w:rsidRPr="00C00160">
        <w:t xml:space="preserve"> material yang </w:t>
      </w:r>
      <w:proofErr w:type="spellStart"/>
      <w:r w:rsidRPr="00C00160">
        <w:t>mudah</w:t>
      </w:r>
      <w:proofErr w:type="spellEnd"/>
      <w:r w:rsidRPr="00C00160">
        <w:t xml:space="preserve"> </w:t>
      </w:r>
      <w:proofErr w:type="spellStart"/>
      <w:r w:rsidRPr="00C00160">
        <w:t>terbakar</w:t>
      </w:r>
      <w:proofErr w:type="spellEnd"/>
      <w:r w:rsidRPr="00C00160">
        <w:t xml:space="preserve"> </w:t>
      </w:r>
      <w:proofErr w:type="spellStart"/>
      <w:r w:rsidRPr="00C00160">
        <w:t>seperti</w:t>
      </w:r>
      <w:proofErr w:type="spellEnd"/>
      <w:r w:rsidRPr="00C00160">
        <w:t xml:space="preserve"> LPG. Oleh </w:t>
      </w:r>
      <w:proofErr w:type="spellStart"/>
      <w:r w:rsidRPr="00C00160">
        <w:t>karena</w:t>
      </w:r>
      <w:proofErr w:type="spellEnd"/>
      <w:r w:rsidRPr="00C00160">
        <w:t xml:space="preserve"> </w:t>
      </w:r>
      <w:proofErr w:type="spellStart"/>
      <w:r w:rsidRPr="00C00160">
        <w:t>itu</w:t>
      </w:r>
      <w:proofErr w:type="spellEnd"/>
      <w:r w:rsidRPr="00C00160">
        <w:t xml:space="preserve">, output </w:t>
      </w:r>
      <w:proofErr w:type="spellStart"/>
      <w:r w:rsidRPr="00C00160">
        <w:t>pemanas</w:t>
      </w:r>
      <w:proofErr w:type="spellEnd"/>
      <w:r w:rsidRPr="00C00160">
        <w:t xml:space="preserve"> </w:t>
      </w:r>
      <w:proofErr w:type="spellStart"/>
      <w:r w:rsidRPr="00C00160">
        <w:t>alat</w:t>
      </w:r>
      <w:proofErr w:type="spellEnd"/>
      <w:r w:rsidRPr="00C00160">
        <w:t xml:space="preserve"> </w:t>
      </w:r>
      <w:proofErr w:type="spellStart"/>
      <w:r w:rsidRPr="00C00160">
        <w:t>ini</w:t>
      </w:r>
      <w:proofErr w:type="spellEnd"/>
      <w:r w:rsidRPr="00C00160">
        <w:t xml:space="preserve"> </w:t>
      </w:r>
      <w:proofErr w:type="spellStart"/>
      <w:r w:rsidRPr="00C00160">
        <w:t>dikendalikan</w:t>
      </w:r>
      <w:proofErr w:type="spellEnd"/>
      <w:r w:rsidRPr="00C00160">
        <w:t xml:space="preserve"> oleh </w:t>
      </w:r>
      <w:r w:rsidRPr="00C00160">
        <w:rPr>
          <w:i/>
          <w:iCs/>
        </w:rPr>
        <w:t>solid-state relay</w:t>
      </w:r>
      <w:r w:rsidRPr="00C00160">
        <w:t xml:space="preserve"> (SSR) yang </w:t>
      </w:r>
      <w:proofErr w:type="spellStart"/>
      <w:r w:rsidRPr="00C00160">
        <w:t>canggih</w:t>
      </w:r>
      <w:proofErr w:type="spellEnd"/>
      <w:r w:rsidRPr="00C00160">
        <w:t xml:space="preserve">, </w:t>
      </w:r>
      <w:proofErr w:type="spellStart"/>
      <w:r w:rsidRPr="00C00160">
        <w:t>memberikan</w:t>
      </w:r>
      <w:proofErr w:type="spellEnd"/>
      <w:r w:rsidRPr="00C00160">
        <w:t xml:space="preserve"> </w:t>
      </w:r>
      <w:proofErr w:type="spellStart"/>
      <w:r w:rsidRPr="00C00160">
        <w:t>operasi</w:t>
      </w:r>
      <w:proofErr w:type="spellEnd"/>
      <w:r w:rsidRPr="00C00160">
        <w:t xml:space="preserve"> yang </w:t>
      </w:r>
      <w:r w:rsidRPr="00C00160">
        <w:rPr>
          <w:i/>
          <w:iCs/>
        </w:rPr>
        <w:t>contactless</w:t>
      </w:r>
      <w:r w:rsidRPr="00C00160">
        <w:t xml:space="preserve"> (</w:t>
      </w:r>
      <w:proofErr w:type="spellStart"/>
      <w:r w:rsidRPr="00C00160">
        <w:t>tanpa</w:t>
      </w:r>
      <w:proofErr w:type="spellEnd"/>
      <w:r w:rsidRPr="00C00160">
        <w:t xml:space="preserve"> </w:t>
      </w:r>
      <w:proofErr w:type="spellStart"/>
      <w:r w:rsidRPr="00C00160">
        <w:t>sentuh</w:t>
      </w:r>
      <w:proofErr w:type="spellEnd"/>
      <w:r w:rsidRPr="00C00160">
        <w:t xml:space="preserve">), </w:t>
      </w:r>
      <w:r w:rsidRPr="00C00160">
        <w:rPr>
          <w:i/>
          <w:iCs/>
        </w:rPr>
        <w:t>sparkless</w:t>
      </w:r>
      <w:r w:rsidRPr="00C00160">
        <w:t xml:space="preserve"> (</w:t>
      </w:r>
      <w:proofErr w:type="spellStart"/>
      <w:r w:rsidRPr="00C00160">
        <w:t>tanpa</w:t>
      </w:r>
      <w:proofErr w:type="spellEnd"/>
      <w:r w:rsidRPr="00C00160">
        <w:t xml:space="preserve"> </w:t>
      </w:r>
      <w:proofErr w:type="spellStart"/>
      <w:r w:rsidRPr="00C00160">
        <w:t>percikan</w:t>
      </w:r>
      <w:proofErr w:type="spellEnd"/>
      <w:r w:rsidRPr="00C00160">
        <w:t xml:space="preserve"> </w:t>
      </w:r>
      <w:proofErr w:type="spellStart"/>
      <w:r w:rsidRPr="00C00160">
        <w:t>api</w:t>
      </w:r>
      <w:proofErr w:type="spellEnd"/>
      <w:r w:rsidRPr="00C00160">
        <w:t xml:space="preserve">), dan </w:t>
      </w:r>
      <w:r w:rsidRPr="00C00160">
        <w:rPr>
          <w:i/>
          <w:iCs/>
        </w:rPr>
        <w:t>noiseless</w:t>
      </w:r>
      <w:r w:rsidRPr="00C00160">
        <w:t xml:space="preserve"> (</w:t>
      </w:r>
      <w:proofErr w:type="spellStart"/>
      <w:r w:rsidRPr="00C00160">
        <w:t>tanpa</w:t>
      </w:r>
      <w:proofErr w:type="spellEnd"/>
      <w:r w:rsidRPr="00C00160">
        <w:t xml:space="preserve"> </w:t>
      </w:r>
      <w:proofErr w:type="spellStart"/>
      <w:r w:rsidRPr="00C00160">
        <w:t>suara</w:t>
      </w:r>
      <w:proofErr w:type="spellEnd"/>
      <w:r w:rsidRPr="00C00160">
        <w:t xml:space="preserve">), </w:t>
      </w:r>
      <w:proofErr w:type="spellStart"/>
      <w:r w:rsidRPr="00C00160">
        <w:t>sehingga</w:t>
      </w:r>
      <w:proofErr w:type="spellEnd"/>
      <w:r w:rsidRPr="00C00160">
        <w:t xml:space="preserve"> </w:t>
      </w:r>
      <w:proofErr w:type="spellStart"/>
      <w:r w:rsidRPr="00C00160">
        <w:t>secara</w:t>
      </w:r>
      <w:proofErr w:type="spellEnd"/>
      <w:r w:rsidRPr="00C00160">
        <w:t xml:space="preserve"> </w:t>
      </w:r>
      <w:proofErr w:type="spellStart"/>
      <w:r w:rsidRPr="00C00160">
        <w:t>signifikan</w:t>
      </w:r>
      <w:proofErr w:type="spellEnd"/>
      <w:r w:rsidRPr="00C00160">
        <w:t xml:space="preserve"> </w:t>
      </w:r>
      <w:proofErr w:type="spellStart"/>
      <w:r w:rsidRPr="00C00160">
        <w:t>meningkatkan</w:t>
      </w:r>
      <w:proofErr w:type="spellEnd"/>
      <w:r w:rsidRPr="00C00160">
        <w:t xml:space="preserve"> </w:t>
      </w:r>
      <w:proofErr w:type="spellStart"/>
      <w:r w:rsidRPr="00C00160">
        <w:t>keamanan</w:t>
      </w:r>
      <w:proofErr w:type="spellEnd"/>
      <w:r w:rsidRPr="00C00160">
        <w:t xml:space="preserve"> di </w:t>
      </w:r>
      <w:proofErr w:type="spellStart"/>
      <w:r w:rsidRPr="00C00160">
        <w:t>laboratorium</w:t>
      </w:r>
      <w:proofErr w:type="spellEnd"/>
      <w:r w:rsidRPr="00C00160">
        <w:t xml:space="preserve">. </w:t>
      </w:r>
      <w:proofErr w:type="spellStart"/>
      <w:r w:rsidRPr="00C00160">
        <w:t>Lebih</w:t>
      </w:r>
      <w:proofErr w:type="spellEnd"/>
      <w:r w:rsidRPr="00C00160">
        <w:t xml:space="preserve"> </w:t>
      </w:r>
      <w:proofErr w:type="spellStart"/>
      <w:r w:rsidRPr="00C00160">
        <w:t>lanjut</w:t>
      </w:r>
      <w:proofErr w:type="spellEnd"/>
      <w:r w:rsidRPr="00C00160">
        <w:t xml:space="preserve">, </w:t>
      </w:r>
      <w:proofErr w:type="spellStart"/>
      <w:r w:rsidRPr="00C00160">
        <w:t>dengan</w:t>
      </w:r>
      <w:proofErr w:type="spellEnd"/>
      <w:r w:rsidRPr="00C00160">
        <w:t xml:space="preserve"> </w:t>
      </w:r>
      <w:proofErr w:type="spellStart"/>
      <w:r w:rsidRPr="00C00160">
        <w:t>kapasitas</w:t>
      </w:r>
      <w:proofErr w:type="spellEnd"/>
      <w:r w:rsidRPr="00C00160">
        <w:t xml:space="preserve"> </w:t>
      </w:r>
      <w:proofErr w:type="spellStart"/>
      <w:r w:rsidRPr="00C00160">
        <w:t>untuk</w:t>
      </w:r>
      <w:proofErr w:type="spellEnd"/>
      <w:r w:rsidRPr="00C00160">
        <w:t xml:space="preserve"> </w:t>
      </w:r>
      <w:proofErr w:type="spellStart"/>
      <w:r w:rsidRPr="00C00160">
        <w:t>memproses</w:t>
      </w:r>
      <w:proofErr w:type="spellEnd"/>
      <w:r w:rsidRPr="00C00160">
        <w:t xml:space="preserve"> dua </w:t>
      </w:r>
      <w:proofErr w:type="spellStart"/>
      <w:r w:rsidRPr="00C00160">
        <w:t>sampel</w:t>
      </w:r>
      <w:proofErr w:type="spellEnd"/>
      <w:r w:rsidRPr="00C00160">
        <w:t xml:space="preserve"> </w:t>
      </w:r>
      <w:proofErr w:type="spellStart"/>
      <w:r w:rsidRPr="00C00160">
        <w:t>secara</w:t>
      </w:r>
      <w:proofErr w:type="spellEnd"/>
      <w:r w:rsidRPr="00C00160">
        <w:t xml:space="preserve"> </w:t>
      </w:r>
      <w:proofErr w:type="spellStart"/>
      <w:r w:rsidRPr="00C00160">
        <w:t>bersamaan</w:t>
      </w:r>
      <w:proofErr w:type="spellEnd"/>
      <w:r w:rsidRPr="00C00160">
        <w:t xml:space="preserve"> </w:t>
      </w:r>
      <w:proofErr w:type="spellStart"/>
      <w:r w:rsidRPr="00C00160">
        <w:t>menggunakan</w:t>
      </w:r>
      <w:proofErr w:type="spellEnd"/>
      <w:r w:rsidRPr="00C00160">
        <w:t xml:space="preserve"> dua </w:t>
      </w:r>
      <w:proofErr w:type="spellStart"/>
      <w:r w:rsidRPr="00C00160">
        <w:t>tabung</w:t>
      </w:r>
      <w:proofErr w:type="spellEnd"/>
      <w:r w:rsidRPr="00C00160">
        <w:t xml:space="preserve"> uji, </w:t>
      </w:r>
      <w:proofErr w:type="spellStart"/>
      <w:r w:rsidRPr="00C00160">
        <w:t>alat</w:t>
      </w:r>
      <w:proofErr w:type="spellEnd"/>
      <w:r w:rsidRPr="00C00160">
        <w:t xml:space="preserve"> </w:t>
      </w:r>
      <w:proofErr w:type="spellStart"/>
      <w:r w:rsidRPr="00C00160">
        <w:t>ini</w:t>
      </w:r>
      <w:proofErr w:type="spellEnd"/>
      <w:r w:rsidRPr="00C00160">
        <w:t xml:space="preserve"> </w:t>
      </w:r>
      <w:proofErr w:type="spellStart"/>
      <w:r w:rsidRPr="00C00160">
        <w:t>mampu</w:t>
      </w:r>
      <w:proofErr w:type="spellEnd"/>
      <w:r w:rsidRPr="00C00160">
        <w:t xml:space="preserve"> </w:t>
      </w:r>
      <w:proofErr w:type="spellStart"/>
      <w:r w:rsidRPr="00C00160">
        <w:t>meningkatkan</w:t>
      </w:r>
      <w:proofErr w:type="spellEnd"/>
      <w:r w:rsidRPr="00C00160">
        <w:t xml:space="preserve"> </w:t>
      </w:r>
      <w:proofErr w:type="spellStart"/>
      <w:r w:rsidRPr="00C00160">
        <w:t>produktivitas</w:t>
      </w:r>
      <w:proofErr w:type="spellEnd"/>
      <w:r w:rsidRPr="00C00160">
        <w:t xml:space="preserve"> dan </w:t>
      </w:r>
      <w:proofErr w:type="spellStart"/>
      <w:r w:rsidRPr="00C00160">
        <w:t>efisiensi</w:t>
      </w:r>
      <w:proofErr w:type="spellEnd"/>
      <w:r w:rsidRPr="00C00160">
        <w:t xml:space="preserve"> </w:t>
      </w:r>
      <w:proofErr w:type="spellStart"/>
      <w:r w:rsidRPr="00C00160">
        <w:t>alur</w:t>
      </w:r>
      <w:proofErr w:type="spellEnd"/>
      <w:r w:rsidRPr="00C00160">
        <w:t xml:space="preserve"> </w:t>
      </w:r>
      <w:proofErr w:type="spellStart"/>
      <w:r w:rsidRPr="00C00160">
        <w:t>kerja</w:t>
      </w:r>
      <w:proofErr w:type="spellEnd"/>
      <w:r w:rsidRPr="00C00160">
        <w:t xml:space="preserve"> </w:t>
      </w:r>
      <w:proofErr w:type="spellStart"/>
      <w:r w:rsidRPr="00C00160">
        <w:t>pengujian</w:t>
      </w:r>
      <w:proofErr w:type="spellEnd"/>
      <w:r w:rsidRPr="00C00160">
        <w:t xml:space="preserve"> Anda.</w:t>
      </w:r>
    </w:p>
    <w:p w14:paraId="1E1A7E2B" w14:textId="77777777" w:rsidR="00C00160" w:rsidRPr="00C00160" w:rsidRDefault="00C00160" w:rsidP="00C00160">
      <w:pPr>
        <w:pBdr>
          <w:bottom w:val="double" w:sz="6" w:space="1" w:color="auto"/>
        </w:pBdr>
        <w:spacing w:after="0" w:line="240" w:lineRule="auto"/>
        <w:jc w:val="both"/>
      </w:pPr>
      <w:proofErr w:type="spellStart"/>
      <w:r w:rsidRPr="00C00160">
        <w:t>Dibangun</w:t>
      </w:r>
      <w:proofErr w:type="spellEnd"/>
      <w:r w:rsidRPr="00C00160">
        <w:t xml:space="preserve"> </w:t>
      </w:r>
      <w:proofErr w:type="spellStart"/>
      <w:r w:rsidRPr="00C00160">
        <w:t>untuk</w:t>
      </w:r>
      <w:proofErr w:type="spellEnd"/>
      <w:r w:rsidRPr="00C00160">
        <w:t xml:space="preserve"> </w:t>
      </w:r>
      <w:proofErr w:type="spellStart"/>
      <w:r w:rsidRPr="00C00160">
        <w:t>penggunaan</w:t>
      </w:r>
      <w:proofErr w:type="spellEnd"/>
      <w:r w:rsidRPr="00C00160">
        <w:t xml:space="preserve"> </w:t>
      </w:r>
      <w:proofErr w:type="spellStart"/>
      <w:r w:rsidRPr="00C00160">
        <w:t>jangka</w:t>
      </w:r>
      <w:proofErr w:type="spellEnd"/>
      <w:r w:rsidRPr="00C00160">
        <w:t xml:space="preserve"> </w:t>
      </w:r>
      <w:proofErr w:type="spellStart"/>
      <w:r w:rsidRPr="00C00160">
        <w:t>panjang</w:t>
      </w:r>
      <w:proofErr w:type="spellEnd"/>
      <w:r w:rsidRPr="00C00160">
        <w:t xml:space="preserve">, </w:t>
      </w:r>
      <w:proofErr w:type="spellStart"/>
      <w:r w:rsidRPr="00C00160">
        <w:t>elemen</w:t>
      </w:r>
      <w:proofErr w:type="spellEnd"/>
      <w:r w:rsidRPr="00C00160">
        <w:t xml:space="preserve"> </w:t>
      </w:r>
      <w:proofErr w:type="spellStart"/>
      <w:r w:rsidRPr="00C00160">
        <w:t>pemanas</w:t>
      </w:r>
      <w:proofErr w:type="spellEnd"/>
      <w:r w:rsidRPr="00C00160">
        <w:t xml:space="preserve"> </w:t>
      </w:r>
      <w:proofErr w:type="spellStart"/>
      <w:r w:rsidRPr="00C00160">
        <w:t>terbuat</w:t>
      </w:r>
      <w:proofErr w:type="spellEnd"/>
      <w:r w:rsidRPr="00C00160">
        <w:t xml:space="preserve"> </w:t>
      </w:r>
      <w:proofErr w:type="spellStart"/>
      <w:r w:rsidRPr="00C00160">
        <w:t>dari</w:t>
      </w:r>
      <w:proofErr w:type="spellEnd"/>
      <w:r w:rsidRPr="00C00160">
        <w:t xml:space="preserve"> material stainless steel yang </w:t>
      </w:r>
      <w:proofErr w:type="spellStart"/>
      <w:r w:rsidRPr="00C00160">
        <w:t>tahan</w:t>
      </w:r>
      <w:proofErr w:type="spellEnd"/>
      <w:r w:rsidRPr="00C00160">
        <w:t xml:space="preserve"> lama dan </w:t>
      </w:r>
      <w:proofErr w:type="spellStart"/>
      <w:r w:rsidRPr="00C00160">
        <w:t>memiliki</w:t>
      </w:r>
      <w:proofErr w:type="spellEnd"/>
      <w:r w:rsidRPr="00C00160">
        <w:t xml:space="preserve"> </w:t>
      </w:r>
      <w:proofErr w:type="spellStart"/>
      <w:r w:rsidRPr="00C00160">
        <w:t>laju</w:t>
      </w:r>
      <w:proofErr w:type="spellEnd"/>
      <w:r w:rsidRPr="00C00160">
        <w:t xml:space="preserve"> </w:t>
      </w:r>
      <w:proofErr w:type="spellStart"/>
      <w:r w:rsidRPr="00C00160">
        <w:t>pemanasan</w:t>
      </w:r>
      <w:proofErr w:type="spellEnd"/>
      <w:r w:rsidRPr="00C00160">
        <w:t xml:space="preserve"> yang </w:t>
      </w:r>
      <w:proofErr w:type="spellStart"/>
      <w:r w:rsidRPr="00C00160">
        <w:t>cepat</w:t>
      </w:r>
      <w:proofErr w:type="spellEnd"/>
      <w:r w:rsidRPr="00C00160">
        <w:t xml:space="preserve">. Desain </w:t>
      </w:r>
      <w:proofErr w:type="spellStart"/>
      <w:r w:rsidRPr="00C00160">
        <w:t>keseluruhan</w:t>
      </w:r>
      <w:proofErr w:type="spellEnd"/>
      <w:r w:rsidRPr="00C00160">
        <w:t xml:space="preserve"> yang </w:t>
      </w:r>
      <w:proofErr w:type="spellStart"/>
      <w:r w:rsidRPr="00C00160">
        <w:t>rasional</w:t>
      </w:r>
      <w:proofErr w:type="spellEnd"/>
      <w:r w:rsidRPr="00C00160">
        <w:t xml:space="preserve"> </w:t>
      </w:r>
      <w:proofErr w:type="spellStart"/>
      <w:r w:rsidRPr="00C00160">
        <w:t>tidak</w:t>
      </w:r>
      <w:proofErr w:type="spellEnd"/>
      <w:r w:rsidRPr="00C00160">
        <w:t xml:space="preserve"> </w:t>
      </w:r>
      <w:proofErr w:type="spellStart"/>
      <w:r w:rsidRPr="00C00160">
        <w:t>hanya</w:t>
      </w:r>
      <w:proofErr w:type="spellEnd"/>
      <w:r w:rsidRPr="00C00160">
        <w:t xml:space="preserve"> </w:t>
      </w:r>
      <w:proofErr w:type="spellStart"/>
      <w:r w:rsidRPr="00C00160">
        <w:t>memberikan</w:t>
      </w:r>
      <w:proofErr w:type="spellEnd"/>
      <w:r w:rsidRPr="00C00160">
        <w:t xml:space="preserve"> </w:t>
      </w:r>
      <w:proofErr w:type="spellStart"/>
      <w:r w:rsidRPr="00C00160">
        <w:t>tampilan</w:t>
      </w:r>
      <w:proofErr w:type="spellEnd"/>
      <w:r w:rsidRPr="00C00160">
        <w:t xml:space="preserve"> yang </w:t>
      </w:r>
      <w:proofErr w:type="spellStart"/>
      <w:r w:rsidRPr="00C00160">
        <w:t>menarik</w:t>
      </w:r>
      <w:proofErr w:type="spellEnd"/>
      <w:r w:rsidRPr="00C00160">
        <w:t xml:space="preserve"> </w:t>
      </w:r>
      <w:proofErr w:type="spellStart"/>
      <w:r w:rsidRPr="00C00160">
        <w:t>tetapi</w:t>
      </w:r>
      <w:proofErr w:type="spellEnd"/>
      <w:r w:rsidRPr="00C00160">
        <w:t xml:space="preserve"> juga </w:t>
      </w:r>
      <w:proofErr w:type="spellStart"/>
      <w:r w:rsidRPr="00C00160">
        <w:t>memastikan</w:t>
      </w:r>
      <w:proofErr w:type="spellEnd"/>
      <w:r w:rsidRPr="00C00160">
        <w:t xml:space="preserve"> </w:t>
      </w:r>
      <w:proofErr w:type="spellStart"/>
      <w:r w:rsidRPr="00C00160">
        <w:t>pengoperasian</w:t>
      </w:r>
      <w:proofErr w:type="spellEnd"/>
      <w:r w:rsidRPr="00C00160">
        <w:t xml:space="preserve"> yang </w:t>
      </w:r>
      <w:proofErr w:type="spellStart"/>
      <w:r w:rsidRPr="00C00160">
        <w:t>mudah</w:t>
      </w:r>
      <w:proofErr w:type="spellEnd"/>
      <w:r w:rsidRPr="00C00160">
        <w:t xml:space="preserve"> dan </w:t>
      </w:r>
      <w:proofErr w:type="spellStart"/>
      <w:r w:rsidRPr="00C00160">
        <w:t>intuitif</w:t>
      </w:r>
      <w:proofErr w:type="spellEnd"/>
      <w:r w:rsidRPr="00C00160">
        <w:t xml:space="preserve"> </w:t>
      </w:r>
      <w:proofErr w:type="spellStart"/>
      <w:r w:rsidRPr="00C00160">
        <w:t>melalui</w:t>
      </w:r>
      <w:proofErr w:type="spellEnd"/>
      <w:r w:rsidRPr="00C00160">
        <w:t xml:space="preserve"> panel </w:t>
      </w:r>
      <w:proofErr w:type="spellStart"/>
      <w:r w:rsidRPr="00C00160">
        <w:t>kontrol</w:t>
      </w:r>
      <w:proofErr w:type="spellEnd"/>
      <w:r w:rsidRPr="00C00160">
        <w:t xml:space="preserve"> digital yang </w:t>
      </w:r>
      <w:proofErr w:type="spellStart"/>
      <w:r w:rsidRPr="00C00160">
        <w:t>fleksibel</w:t>
      </w:r>
      <w:proofErr w:type="spellEnd"/>
      <w:r w:rsidRPr="00C00160">
        <w:t xml:space="preserve">. </w:t>
      </w:r>
      <w:proofErr w:type="spellStart"/>
      <w:r w:rsidRPr="00C00160">
        <w:t>Jadikan</w:t>
      </w:r>
      <w:proofErr w:type="spellEnd"/>
      <w:r w:rsidRPr="00C00160">
        <w:t xml:space="preserve"> </w:t>
      </w:r>
      <w:proofErr w:type="spellStart"/>
      <w:r w:rsidRPr="00C00160">
        <w:t>alat</w:t>
      </w:r>
      <w:proofErr w:type="spellEnd"/>
      <w:r w:rsidRPr="00C00160">
        <w:t xml:space="preserve"> uji </w:t>
      </w:r>
      <w:proofErr w:type="spellStart"/>
      <w:r w:rsidRPr="00C00160">
        <w:t>ini</w:t>
      </w:r>
      <w:proofErr w:type="spellEnd"/>
      <w:r w:rsidRPr="00C00160">
        <w:t xml:space="preserve"> </w:t>
      </w:r>
      <w:proofErr w:type="spellStart"/>
      <w:r w:rsidRPr="00C00160">
        <w:t>sebagai</w:t>
      </w:r>
      <w:proofErr w:type="spellEnd"/>
      <w:r w:rsidRPr="00C00160">
        <w:t xml:space="preserve"> </w:t>
      </w:r>
      <w:proofErr w:type="spellStart"/>
      <w:r w:rsidRPr="00C00160">
        <w:t>andalan</w:t>
      </w:r>
      <w:proofErr w:type="spellEnd"/>
      <w:r w:rsidRPr="00C00160">
        <w:t xml:space="preserve"> di </w:t>
      </w:r>
      <w:proofErr w:type="spellStart"/>
      <w:r w:rsidRPr="00C00160">
        <w:t>laboratorium</w:t>
      </w:r>
      <w:proofErr w:type="spellEnd"/>
      <w:r w:rsidRPr="00C00160">
        <w:t xml:space="preserve"> Anda </w:t>
      </w:r>
      <w:proofErr w:type="spellStart"/>
      <w:r w:rsidRPr="00C00160">
        <w:t>untuk</w:t>
      </w:r>
      <w:proofErr w:type="spellEnd"/>
      <w:r w:rsidRPr="00C00160">
        <w:t xml:space="preserve"> </w:t>
      </w:r>
      <w:proofErr w:type="spellStart"/>
      <w:r w:rsidRPr="00C00160">
        <w:t>pengujian</w:t>
      </w:r>
      <w:proofErr w:type="spellEnd"/>
      <w:r w:rsidRPr="00C00160">
        <w:t xml:space="preserve"> </w:t>
      </w:r>
      <w:proofErr w:type="spellStart"/>
      <w:r w:rsidRPr="00C00160">
        <w:t>tekanan</w:t>
      </w:r>
      <w:proofErr w:type="spellEnd"/>
      <w:r w:rsidRPr="00C00160">
        <w:t xml:space="preserve"> </w:t>
      </w:r>
      <w:proofErr w:type="spellStart"/>
      <w:r w:rsidRPr="00C00160">
        <w:t>uap</w:t>
      </w:r>
      <w:proofErr w:type="spellEnd"/>
      <w:r w:rsidRPr="00C00160">
        <w:t xml:space="preserve"> LPG yang </w:t>
      </w:r>
      <w:proofErr w:type="spellStart"/>
      <w:r w:rsidRPr="00C00160">
        <w:t>aman</w:t>
      </w:r>
      <w:proofErr w:type="spellEnd"/>
      <w:r w:rsidRPr="00C00160">
        <w:t xml:space="preserve">, </w:t>
      </w:r>
      <w:proofErr w:type="spellStart"/>
      <w:r w:rsidRPr="00C00160">
        <w:t>efisien</w:t>
      </w:r>
      <w:proofErr w:type="spellEnd"/>
      <w:r w:rsidRPr="00C00160">
        <w:t xml:space="preserve">, dan sangat </w:t>
      </w:r>
      <w:proofErr w:type="spellStart"/>
      <w:r w:rsidRPr="00C00160">
        <w:t>akurat</w:t>
      </w:r>
      <w:proofErr w:type="spellEnd"/>
      <w:r w:rsidRPr="00C00160">
        <w:t>.</w:t>
      </w:r>
    </w:p>
    <w:p w14:paraId="268614E2" w14:textId="77777777" w:rsidR="00C00160" w:rsidRPr="00C00160" w:rsidRDefault="00C00160" w:rsidP="00C00160">
      <w:pPr>
        <w:spacing w:after="0" w:line="240" w:lineRule="auto"/>
        <w:jc w:val="both"/>
      </w:pPr>
      <w:r w:rsidRPr="00C00160">
        <w:t>Ensure the safety and quality of your liquefied petroleum gas (LPG) products with our Apparatus for Vapor Pressure Determination. This highly specialized laboratory instrument is exclusively designed to perform the gage vapor pressure test on liquefied petroleum gas products, in full conformity with the ASTM D1267 international standard methodology. This test is a crucial quality control parameter to ensure that LPG meets the precise specifications for safe storage, transportation, and end-use.</w:t>
      </w:r>
    </w:p>
    <w:p w14:paraId="00DBF820" w14:textId="77777777" w:rsidR="00C00160" w:rsidRPr="00C00160" w:rsidRDefault="00C00160" w:rsidP="00C00160">
      <w:pPr>
        <w:spacing w:after="0" w:line="240" w:lineRule="auto"/>
        <w:jc w:val="both"/>
      </w:pPr>
      <w:r w:rsidRPr="00C00160">
        <w:t>Precision and reliable performance are at the core of this apparatus's design. Equipped with a digital temperature controller, the instrument is capable of maintaining the heating bath's temperature with outstanding precision of ±0.1°C within an operating range from room temperature up to 90°C. To guarantee even and uniform heating of the samples, the system utilizes a pump loop circulation to stir the heating medium constantly and noiselessly. This ensures that both testing bombs receive identical thermal treatment, an absolute requirement for valid test results.</w:t>
      </w:r>
    </w:p>
    <w:p w14:paraId="11CA84D2" w14:textId="77777777" w:rsidR="00C00160" w:rsidRPr="00C00160" w:rsidRDefault="00C00160" w:rsidP="00C00160">
      <w:pPr>
        <w:spacing w:after="0" w:line="240" w:lineRule="auto"/>
        <w:jc w:val="both"/>
      </w:pPr>
      <w:r w:rsidRPr="00C00160">
        <w:t>Safety and efficiency are top priorities, especially when working with flammable materials like LPG. Therefore, the heating output is controlled by an advanced solid-state relay (SSR), providing contactless, sparkless, and noiseless operation, which significantly enhances safety in the laboratory. Furthermore, with the capacity to process two samples simultaneously using two testing bombs, this apparatus is able to improve the productivity and efficiency of your testing workflow.</w:t>
      </w:r>
    </w:p>
    <w:p w14:paraId="215631AD" w14:textId="77777777" w:rsidR="00C00160" w:rsidRPr="00C00160" w:rsidRDefault="00C00160" w:rsidP="00C00160">
      <w:pPr>
        <w:spacing w:after="0" w:line="240" w:lineRule="auto"/>
        <w:jc w:val="both"/>
      </w:pPr>
      <w:r w:rsidRPr="00C00160">
        <w:t xml:space="preserve">Built for long-term use, the heating element is made from durable </w:t>
      </w:r>
      <w:proofErr w:type="gramStart"/>
      <w:r w:rsidRPr="00C00160">
        <w:t>stainless steel</w:t>
      </w:r>
      <w:proofErr w:type="gramEnd"/>
      <w:r w:rsidRPr="00C00160">
        <w:t xml:space="preserve"> material with a </w:t>
      </w:r>
      <w:proofErr w:type="gramStart"/>
      <w:r w:rsidRPr="00C00160">
        <w:t>fast heating</w:t>
      </w:r>
      <w:proofErr w:type="gramEnd"/>
      <w:r w:rsidRPr="00C00160">
        <w:t xml:space="preserve"> rate. The overall rational design not only provides an attractive appearance but also ensures easy and intuitive operation via the flexible digital control panel. Make this testing apparatus a staple in your laboratory for safe, efficient, and highly accurate LPG vapor pressure testing.</w:t>
      </w:r>
    </w:p>
    <w:p w14:paraId="1C552A74" w14:textId="77777777" w:rsidR="00C00160" w:rsidRDefault="00C00160" w:rsidP="00C00160">
      <w:pPr>
        <w:spacing w:after="0" w:line="240" w:lineRule="auto"/>
        <w:jc w:val="both"/>
      </w:pPr>
    </w:p>
    <w:sectPr w:rsidR="00C001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160"/>
    <w:rsid w:val="0067384B"/>
    <w:rsid w:val="00A70E7A"/>
    <w:rsid w:val="00B47534"/>
    <w:rsid w:val="00B815A5"/>
    <w:rsid w:val="00C0016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CA71D"/>
  <w15:chartTrackingRefBased/>
  <w15:docId w15:val="{24238D7D-1BF1-47EA-A4CB-A2CE2F52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01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001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001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001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001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001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01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01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01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01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01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01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01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01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01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01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01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0160"/>
    <w:rPr>
      <w:rFonts w:eastAsiaTheme="majorEastAsia" w:cstheme="majorBidi"/>
      <w:color w:val="272727" w:themeColor="text1" w:themeTint="D8"/>
    </w:rPr>
  </w:style>
  <w:style w:type="paragraph" w:styleId="Title">
    <w:name w:val="Title"/>
    <w:basedOn w:val="Normal"/>
    <w:next w:val="Normal"/>
    <w:link w:val="TitleChar"/>
    <w:uiPriority w:val="10"/>
    <w:qFormat/>
    <w:rsid w:val="00C00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01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01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01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0160"/>
    <w:pPr>
      <w:spacing w:before="160"/>
      <w:jc w:val="center"/>
    </w:pPr>
    <w:rPr>
      <w:i/>
      <w:iCs/>
      <w:color w:val="404040" w:themeColor="text1" w:themeTint="BF"/>
    </w:rPr>
  </w:style>
  <w:style w:type="character" w:customStyle="1" w:styleId="QuoteChar">
    <w:name w:val="Quote Char"/>
    <w:basedOn w:val="DefaultParagraphFont"/>
    <w:link w:val="Quote"/>
    <w:uiPriority w:val="29"/>
    <w:rsid w:val="00C00160"/>
    <w:rPr>
      <w:i/>
      <w:iCs/>
      <w:color w:val="404040" w:themeColor="text1" w:themeTint="BF"/>
    </w:rPr>
  </w:style>
  <w:style w:type="paragraph" w:styleId="ListParagraph">
    <w:name w:val="List Paragraph"/>
    <w:basedOn w:val="Normal"/>
    <w:uiPriority w:val="34"/>
    <w:qFormat/>
    <w:rsid w:val="00C00160"/>
    <w:pPr>
      <w:ind w:left="720"/>
      <w:contextualSpacing/>
    </w:pPr>
  </w:style>
  <w:style w:type="character" w:styleId="IntenseEmphasis">
    <w:name w:val="Intense Emphasis"/>
    <w:basedOn w:val="DefaultParagraphFont"/>
    <w:uiPriority w:val="21"/>
    <w:qFormat/>
    <w:rsid w:val="00C00160"/>
    <w:rPr>
      <w:i/>
      <w:iCs/>
      <w:color w:val="2F5496" w:themeColor="accent1" w:themeShade="BF"/>
    </w:rPr>
  </w:style>
  <w:style w:type="paragraph" w:styleId="IntenseQuote">
    <w:name w:val="Intense Quote"/>
    <w:basedOn w:val="Normal"/>
    <w:next w:val="Normal"/>
    <w:link w:val="IntenseQuoteChar"/>
    <w:uiPriority w:val="30"/>
    <w:qFormat/>
    <w:rsid w:val="00C001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00160"/>
    <w:rPr>
      <w:i/>
      <w:iCs/>
      <w:color w:val="2F5496" w:themeColor="accent1" w:themeShade="BF"/>
    </w:rPr>
  </w:style>
  <w:style w:type="character" w:styleId="IntenseReference">
    <w:name w:val="Intense Reference"/>
    <w:basedOn w:val="DefaultParagraphFont"/>
    <w:uiPriority w:val="32"/>
    <w:qFormat/>
    <w:rsid w:val="00C001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2025-09-22T06:49:00Z</dcterms:created>
  <dcterms:modified xsi:type="dcterms:W3CDTF">2025-09-22T06:52:00Z</dcterms:modified>
</cp:coreProperties>
</file>